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31" w:rsidRDefault="00F13531" w:rsidP="00F13531">
      <w:pPr>
        <w:pStyle w:val="a3"/>
        <w:shd w:val="clear" w:color="auto" w:fill="FFFFFF"/>
        <w:spacing w:before="0" w:beforeAutospacing="0" w:after="240" w:afterAutospacing="0"/>
        <w:jc w:val="center"/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</w:pPr>
      <w:r>
        <w:rPr>
          <w:rStyle w:val="a4"/>
          <w:rFonts w:ascii="Verdana" w:hAnsi="Verdana"/>
          <w:color w:val="4F4F4F"/>
          <w:sz w:val="21"/>
          <w:szCs w:val="21"/>
          <w:shd w:val="clear" w:color="auto" w:fill="FFFFFF"/>
        </w:rPr>
        <w:t>О старте Всероссийской «горячей линии» по детскому отдыху</w:t>
      </w:r>
    </w:p>
    <w:p w:rsidR="00AB5942" w:rsidRPr="00AB5942" w:rsidRDefault="00AB5942" w:rsidP="00AB594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Шумихинский территориальный отдел </w:t>
      </w:r>
      <w:r w:rsidRPr="00AB594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Управлени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я</w:t>
      </w:r>
      <w:r w:rsidRPr="00AB594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Роспотребнадзора по Курганской области информирует, что с 23 мая 2022 года откры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та</w:t>
      </w:r>
      <w:r w:rsidRPr="00AB594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 тематическая «горячая линия» по вопросам детского отдыха, качества и безопасности детских товаров.</w:t>
      </w:r>
    </w:p>
    <w:p w:rsidR="00AB5942" w:rsidRPr="00AB5942" w:rsidRDefault="00AB5942" w:rsidP="00AB594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B594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 xml:space="preserve">В период с 23 мая по 10 июня 2022 года </w:t>
      </w:r>
      <w:r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с</w:t>
      </w:r>
      <w:r w:rsidR="00F13531">
        <w:rPr>
          <w:rFonts w:ascii="Verdana" w:hAnsi="Verdana"/>
          <w:color w:val="4F4F4F"/>
          <w:sz w:val="21"/>
          <w:szCs w:val="21"/>
        </w:rPr>
        <w:t xml:space="preserve">пециалисты Шумихинского территориального отдела Управления Роспотребнадзора по Курганской области </w:t>
      </w:r>
      <w:r w:rsidRPr="00AB594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ответят на вопросы, касающиеся качества и безопасности детских товаров, в том числе одежды, обуви, игрушек, детского питания и книжной продукции, помогут в оформлении претензии в адрес продавца, дадут рекомендации как выбрать организацию для детского отдыха и как правильно собрать ребенка в детский лагерь.</w:t>
      </w:r>
    </w:p>
    <w:p w:rsidR="00F13531" w:rsidRDefault="00AB5942" w:rsidP="00AB5942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 w:rsidRPr="00AB5942">
        <w:rPr>
          <w:rFonts w:ascii="Verdana" w:hAnsi="Verdana"/>
          <w:color w:val="4F4F4F"/>
          <w:sz w:val="21"/>
          <w:szCs w:val="21"/>
        </w:rPr>
        <w:t xml:space="preserve">Телефон Единого консультационного центра Роспотребнадзора 8 800 555 49 43, все звонки принимаются бесплатно в круглосуточном режиме. </w:t>
      </w:r>
      <w:r w:rsidR="00F13531">
        <w:rPr>
          <w:rFonts w:ascii="Verdana" w:hAnsi="Verdana"/>
          <w:color w:val="4F4F4F"/>
          <w:sz w:val="21"/>
          <w:szCs w:val="21"/>
        </w:rPr>
        <w:t xml:space="preserve">Единый Консультационный Центр Роспотребнадзора (ЕКЦ), работает в круглосуточном режиме 8 800 555 49 43. Звонок бесплатный. </w:t>
      </w:r>
    </w:p>
    <w:p w:rsidR="00F13531" w:rsidRDefault="00F13531" w:rsidP="00F135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Телефоны специалистов Шумихинского территориального отдела Управления Роспотребнадзора по Курганской области:</w:t>
      </w:r>
    </w:p>
    <w:p w:rsidR="00AB5942" w:rsidRDefault="00F13531" w:rsidP="00F135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Шумихинский район - 8 (35245) 2-09-10; </w:t>
      </w:r>
    </w:p>
    <w:p w:rsidR="00AB5942" w:rsidRDefault="00F13531" w:rsidP="00F135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Щучанский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 </w:t>
      </w:r>
      <w:r w:rsidR="00AB5942">
        <w:rPr>
          <w:rFonts w:ascii="Verdana" w:hAnsi="Verdana"/>
          <w:color w:val="4F4F4F"/>
          <w:sz w:val="21"/>
          <w:szCs w:val="21"/>
        </w:rPr>
        <w:t>–</w:t>
      </w:r>
      <w:r>
        <w:rPr>
          <w:rFonts w:ascii="Verdana" w:hAnsi="Verdana"/>
          <w:color w:val="4F4F4F"/>
          <w:sz w:val="21"/>
          <w:szCs w:val="21"/>
        </w:rPr>
        <w:t xml:space="preserve"> </w:t>
      </w:r>
      <w:r w:rsidR="00AB5942">
        <w:rPr>
          <w:rFonts w:ascii="Verdana" w:hAnsi="Verdana"/>
          <w:color w:val="4F4F4F"/>
          <w:sz w:val="21"/>
          <w:szCs w:val="21"/>
        </w:rPr>
        <w:t xml:space="preserve">8 </w:t>
      </w:r>
      <w:r>
        <w:rPr>
          <w:rFonts w:ascii="Verdana" w:hAnsi="Verdana"/>
          <w:color w:val="4F4F4F"/>
          <w:sz w:val="21"/>
          <w:szCs w:val="21"/>
        </w:rPr>
        <w:t xml:space="preserve">(35244) 3-71-84; </w:t>
      </w:r>
    </w:p>
    <w:p w:rsidR="00F13531" w:rsidRDefault="00F13531" w:rsidP="00F135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Куртамышский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 - 8 (35249) 2-14-17</w:t>
      </w:r>
      <w:r w:rsidR="00AB5942">
        <w:rPr>
          <w:rFonts w:ascii="Verdana" w:hAnsi="Verdana"/>
          <w:color w:val="4F4F4F"/>
          <w:sz w:val="21"/>
          <w:szCs w:val="21"/>
        </w:rPr>
        <w:t>;</w:t>
      </w:r>
    </w:p>
    <w:p w:rsidR="00AB5942" w:rsidRDefault="00AB5942" w:rsidP="00F135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Сафакулевский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район – 8 (35243) 2 97 93</w:t>
      </w:r>
    </w:p>
    <w:p w:rsidR="00F13531" w:rsidRDefault="00F13531" w:rsidP="00F13531">
      <w:pPr>
        <w:pStyle w:val="a3"/>
        <w:shd w:val="clear" w:color="auto" w:fill="FFFFFF"/>
        <w:spacing w:before="0" w:beforeAutospacing="0" w:after="240" w:afterAutospacing="0"/>
        <w:jc w:val="both"/>
        <w:rPr>
          <w:rFonts w:ascii="Verdana" w:hAnsi="Verdana"/>
          <w:color w:val="4F4F4F"/>
          <w:sz w:val="21"/>
          <w:szCs w:val="21"/>
        </w:rPr>
      </w:pPr>
      <w:proofErr w:type="spellStart"/>
      <w:r>
        <w:rPr>
          <w:rFonts w:ascii="Verdana" w:hAnsi="Verdana"/>
          <w:color w:val="4F4F4F"/>
          <w:sz w:val="21"/>
          <w:szCs w:val="21"/>
        </w:rPr>
        <w:t>Роспотребнадзор</w:t>
      </w:r>
      <w:proofErr w:type="spellEnd"/>
      <w:r>
        <w:rPr>
          <w:rFonts w:ascii="Verdana" w:hAnsi="Verdana"/>
          <w:color w:val="4F4F4F"/>
          <w:sz w:val="21"/>
          <w:szCs w:val="21"/>
        </w:rPr>
        <w:t xml:space="preserve"> контролирует выполнение предписаний и реализации мероприятий, направленных на укрепление материально-технического состояния детских оздоровительных учреждений, обеспечение их готовности к работе и приему детей.</w:t>
      </w:r>
    </w:p>
    <w:p w:rsidR="00AB5942" w:rsidRPr="00AB5942" w:rsidRDefault="00AB5942" w:rsidP="00AB5942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</w:pPr>
      <w:r w:rsidRPr="00AB5942">
        <w:rPr>
          <w:rFonts w:ascii="Verdana" w:eastAsia="Times New Roman" w:hAnsi="Verdana" w:cs="Times New Roman"/>
          <w:color w:val="4F4F4F"/>
          <w:sz w:val="21"/>
          <w:szCs w:val="21"/>
          <w:lang w:eastAsia="ru-RU"/>
        </w:rPr>
        <w:t>Консультирование граждан проводит и Консультационный центр для потребителей ФБУЗ «Центр гигиены и эпидемиологии в Курганской области». Обращаться по телефону: г. Курган 8(3522) 24-08-55; г. Щучье 8(35244) 3-66-90.</w:t>
      </w:r>
    </w:p>
    <w:p w:rsidR="00792783" w:rsidRDefault="00792783">
      <w:bookmarkStart w:id="0" w:name="_GoBack"/>
      <w:bookmarkEnd w:id="0"/>
    </w:p>
    <w:sectPr w:rsidR="00792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9F"/>
    <w:rsid w:val="00792783"/>
    <w:rsid w:val="00AB5942"/>
    <w:rsid w:val="00E5769F"/>
    <w:rsid w:val="00F1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5317E"/>
  <w15:chartTrackingRefBased/>
  <w15:docId w15:val="{ABC4BE2B-1354-4B6E-9E9D-DA3EF930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53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0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903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8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7055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2021-06-01T02:57:00Z</dcterms:created>
  <dcterms:modified xsi:type="dcterms:W3CDTF">2022-05-25T04:34:00Z</dcterms:modified>
</cp:coreProperties>
</file>